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46" w:rsidRPr="00555BB7" w:rsidRDefault="00EC1A46" w:rsidP="00EC1A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BB7">
        <w:rPr>
          <w:rFonts w:ascii="Times New Roman" w:hAnsi="Times New Roman" w:cs="Times New Roman"/>
          <w:b/>
          <w:sz w:val="32"/>
          <w:szCs w:val="32"/>
        </w:rPr>
        <w:t>План мероприятий</w:t>
      </w:r>
    </w:p>
    <w:p w:rsidR="00EC1A46" w:rsidRPr="00555BB7" w:rsidRDefault="00EC1A46" w:rsidP="00EC1A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BB7">
        <w:rPr>
          <w:rFonts w:ascii="Times New Roman" w:hAnsi="Times New Roman" w:cs="Times New Roman"/>
          <w:b/>
          <w:sz w:val="32"/>
          <w:szCs w:val="32"/>
        </w:rPr>
        <w:t xml:space="preserve">(«Дорожная карта») по </w:t>
      </w:r>
      <w:r>
        <w:rPr>
          <w:rFonts w:ascii="Times New Roman" w:hAnsi="Times New Roman" w:cs="Times New Roman"/>
          <w:b/>
          <w:sz w:val="32"/>
          <w:szCs w:val="32"/>
        </w:rPr>
        <w:t>развитию сети профильных психолого-педагогических классов (групп)</w:t>
      </w:r>
      <w:r w:rsidRPr="00555BB7">
        <w:rPr>
          <w:rFonts w:ascii="Times New Roman" w:hAnsi="Times New Roman" w:cs="Times New Roman"/>
          <w:b/>
          <w:sz w:val="32"/>
          <w:szCs w:val="32"/>
        </w:rPr>
        <w:t xml:space="preserve"> в 2023/2024 учебном году</w:t>
      </w:r>
    </w:p>
    <w:p w:rsidR="005448A2" w:rsidRDefault="005448A2"/>
    <w:p w:rsidR="00EC1A46" w:rsidRDefault="00EC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912"/>
        <w:gridCol w:w="3049"/>
        <w:gridCol w:w="2912"/>
        <w:gridCol w:w="14"/>
      </w:tblGrid>
      <w:tr w:rsidR="00EC1A46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6">
              <w:rPr>
                <w:rFonts w:ascii="Times New Roman" w:hAnsi="Times New Roman" w:cs="Times New Roman"/>
                <w:sz w:val="28"/>
                <w:szCs w:val="28"/>
              </w:rPr>
              <w:t>Тема мероприятия (краткое содержание)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6">
              <w:rPr>
                <w:rFonts w:ascii="Times New Roman" w:hAnsi="Times New Roman" w:cs="Times New Roman"/>
                <w:sz w:val="28"/>
                <w:szCs w:val="28"/>
              </w:rPr>
              <w:t>Форма проведения, сроки</w:t>
            </w:r>
          </w:p>
        </w:tc>
        <w:tc>
          <w:tcPr>
            <w:tcW w:w="3049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исполнитель/участники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A4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  <w:bookmarkStart w:id="0" w:name="_GoBack"/>
            <w:bookmarkEnd w:id="0"/>
          </w:p>
        </w:tc>
      </w:tr>
      <w:tr w:rsidR="008061D7" w:rsidRPr="00EC1A46" w:rsidTr="003865FB">
        <w:tc>
          <w:tcPr>
            <w:tcW w:w="14127" w:type="dxa"/>
            <w:gridSpan w:val="6"/>
          </w:tcPr>
          <w:p w:rsidR="008061D7" w:rsidRPr="008061D7" w:rsidRDefault="008061D7" w:rsidP="008061D7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1D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Мероприятия для обучающихся ПППК</w:t>
            </w:r>
          </w:p>
        </w:tc>
      </w:tr>
      <w:tr w:rsidR="00EC1A46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диагностической работы по переориентированию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49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школьников , ориентированных на педагогическую профессию</w:t>
            </w:r>
          </w:p>
        </w:tc>
      </w:tr>
      <w:tr w:rsidR="00EC1A46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 зачислении детей и назначении куратора ПППК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49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 приказ</w:t>
            </w:r>
          </w:p>
        </w:tc>
      </w:tr>
      <w:tr w:rsidR="00EC1A46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ПППК  с вручением зачетных книжек, для отслеживания образовательных результатов</w:t>
            </w:r>
          </w:p>
        </w:tc>
        <w:tc>
          <w:tcPr>
            <w:tcW w:w="2912" w:type="dxa"/>
          </w:tcPr>
          <w:p w:rsid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49" w:type="dxa"/>
          </w:tcPr>
          <w:p w:rsidR="00EC1A46" w:rsidRDefault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12" w:type="dxa"/>
          </w:tcPr>
          <w:p w:rsid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46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«Педагогическая фильмотека»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49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классный руководитель</w:t>
            </w:r>
          </w:p>
        </w:tc>
        <w:tc>
          <w:tcPr>
            <w:tcW w:w="2912" w:type="dxa"/>
          </w:tcPr>
          <w:p w:rsidR="00EC1A46" w:rsidRPr="00EC1A46" w:rsidRDefault="00EC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мероприятием 100%</w:t>
            </w:r>
          </w:p>
        </w:tc>
      </w:tr>
      <w:tr w:rsidR="008061D7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8061D7" w:rsidRDefault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школьных и региональных олимпиадах психолого-педагогической направленности</w:t>
            </w:r>
          </w:p>
        </w:tc>
        <w:tc>
          <w:tcPr>
            <w:tcW w:w="2912" w:type="dxa"/>
          </w:tcPr>
          <w:p w:rsidR="008061D7" w:rsidRDefault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49" w:type="dxa"/>
          </w:tcPr>
          <w:p w:rsidR="008061D7" w:rsidRDefault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912" w:type="dxa"/>
          </w:tcPr>
          <w:p w:rsidR="008061D7" w:rsidRDefault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мероприятием 100%</w:t>
            </w:r>
          </w:p>
        </w:tc>
      </w:tr>
      <w:tr w:rsidR="008061D7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8061D7" w:rsidRPr="00EC1A46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61D7" w:rsidRPr="00EC1A46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ПППК в Днях открытых дверей в САХГУ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49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мероприятием 100%</w:t>
            </w:r>
          </w:p>
        </w:tc>
      </w:tr>
      <w:tr w:rsidR="008061D7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8061D7" w:rsidRPr="00EC1A46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 уроков преподавателей в целях диссеминации их педагогического опята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49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руководители ШМО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мероприятием 100%</w:t>
            </w:r>
          </w:p>
        </w:tc>
      </w:tr>
      <w:tr w:rsidR="008061D7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8061D7" w:rsidRPr="00EC1A46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61D7" w:rsidRPr="00EC1A46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участия обучающихся ПППК в флешмобах, акциях, конкурсах, конференциях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49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мероприятием 100%</w:t>
            </w:r>
          </w:p>
        </w:tc>
      </w:tr>
      <w:tr w:rsidR="008061D7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8061D7" w:rsidRPr="00EC1A46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практики для обучающихся ПППК в период летних каникул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3049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Кыныраков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2912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мероприятием 100%</w:t>
            </w:r>
          </w:p>
        </w:tc>
      </w:tr>
      <w:tr w:rsidR="008061D7" w:rsidRPr="00EC1A46" w:rsidTr="003865FB">
        <w:tc>
          <w:tcPr>
            <w:tcW w:w="14127" w:type="dxa"/>
            <w:gridSpan w:val="6"/>
          </w:tcPr>
          <w:p w:rsidR="008061D7" w:rsidRPr="008061D7" w:rsidRDefault="008061D7" w:rsidP="008061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1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для педагогов ПППК</w:t>
            </w:r>
          </w:p>
        </w:tc>
      </w:tr>
      <w:tr w:rsidR="008061D7" w:rsidRPr="00EC1A46" w:rsidTr="003865FB">
        <w:trPr>
          <w:gridAfter w:val="1"/>
          <w:wAfter w:w="14" w:type="dxa"/>
        </w:trPr>
        <w:tc>
          <w:tcPr>
            <w:tcW w:w="704" w:type="dxa"/>
          </w:tcPr>
          <w:p w:rsidR="008061D7" w:rsidRPr="00EC1A46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61D7" w:rsidRDefault="008061D7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</w:t>
            </w:r>
            <w:r w:rsidR="002F2FD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педагогами, работающих в группе психолого-педагогической направленности</w:t>
            </w:r>
          </w:p>
        </w:tc>
        <w:tc>
          <w:tcPr>
            <w:tcW w:w="2912" w:type="dxa"/>
          </w:tcPr>
          <w:p w:rsidR="008061D7" w:rsidRDefault="002F2FD3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49" w:type="dxa"/>
          </w:tcPr>
          <w:p w:rsidR="008061D7" w:rsidRDefault="002F2FD3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912" w:type="dxa"/>
          </w:tcPr>
          <w:p w:rsidR="008061D7" w:rsidRDefault="002F2FD3" w:rsidP="0080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мероприятием 60%</w:t>
            </w:r>
          </w:p>
        </w:tc>
      </w:tr>
    </w:tbl>
    <w:p w:rsidR="00EC1A46" w:rsidRDefault="00EC1A46"/>
    <w:sectPr w:rsidR="00EC1A46" w:rsidSect="00EC1A4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46"/>
    <w:rsid w:val="002F2FD3"/>
    <w:rsid w:val="003865FB"/>
    <w:rsid w:val="005448A2"/>
    <w:rsid w:val="008061D7"/>
    <w:rsid w:val="00E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D11C"/>
  <w15:chartTrackingRefBased/>
  <w15:docId w15:val="{3CA8B361-1257-4CA5-A2AF-DEA5BB8B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2</cp:revision>
  <dcterms:created xsi:type="dcterms:W3CDTF">2023-10-18T04:40:00Z</dcterms:created>
  <dcterms:modified xsi:type="dcterms:W3CDTF">2023-10-18T05:05:00Z</dcterms:modified>
</cp:coreProperties>
</file>